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DB" w:rsidRDefault="00BF163C" w:rsidP="00571AD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val="vi-VN"/>
        </w:rPr>
      </w:pPr>
      <w:proofErr w:type="spellStart"/>
      <w:r w:rsidRPr="00571ADB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</w:rPr>
        <w:t>Đề</w:t>
      </w:r>
      <w:proofErr w:type="spellEnd"/>
      <w:r w:rsidRPr="00571ADB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</w:rPr>
        <w:t xml:space="preserve"> </w:t>
      </w:r>
      <w:proofErr w:type="spellStart"/>
      <w:r w:rsidRPr="00571ADB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</w:rPr>
        <w:t>tài</w:t>
      </w:r>
      <w:proofErr w:type="spellEnd"/>
      <w:r w:rsidR="006B4F38" w:rsidRPr="00571ADB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</w:rPr>
        <w:t>:</w:t>
      </w:r>
      <w:r w:rsidR="006B4F38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  <w:r w:rsidR="006B4F38" w:rsidRPr="006B4F38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</w:rPr>
        <w:t> </w:t>
      </w:r>
      <w:r w:rsidR="00530436"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</w:rPr>
        <w:t>NHẬN BIẾT MỘT SỐ CẢM XÚC BUỒN</w:t>
      </w:r>
    </w:p>
    <w:p w:rsidR="006B4F38" w:rsidRPr="00BF163C" w:rsidRDefault="00530436" w:rsidP="00571AD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</w:rPr>
        <w:t>CỦA NGƯỜI KHÁC</w:t>
      </w:r>
    </w:p>
    <w:p w:rsidR="006B4F38" w:rsidRPr="00BF163C" w:rsidRDefault="006B4F38" w:rsidP="00571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val="vi-VN"/>
        </w:rPr>
      </w:pPr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1.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Mục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r w:rsidR="00BF163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vi-VN"/>
        </w:rPr>
        <w:t>đích yêu cầu:</w:t>
      </w:r>
    </w:p>
    <w:p w:rsidR="006B4F38" w:rsidRPr="006B4F38" w:rsidRDefault="006B4F38" w:rsidP="00571A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Trẻ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nhận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biết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một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số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trạng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thái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cảm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xúc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buồn</w:t>
      </w:r>
      <w:proofErr w:type="spell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của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bản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thân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và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những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ng</w:t>
      </w:r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>ười</w:t>
      </w:r>
      <w:proofErr w:type="spell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>xung</w:t>
      </w:r>
      <w:proofErr w:type="spell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>quanh</w:t>
      </w:r>
      <w:proofErr w:type="spell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qua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nét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BF163C">
        <w:rPr>
          <w:rFonts w:ascii="Times New Roman" w:eastAsia="Times New Roman" w:hAnsi="Times New Roman" w:cs="Times New Roman"/>
          <w:color w:val="3C3C3C"/>
          <w:sz w:val="28"/>
          <w:szCs w:val="28"/>
        </w:rPr>
        <w:t>mặt</w:t>
      </w:r>
      <w:proofErr w:type="spellEnd"/>
      <w:r w:rsidR="00BF163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</w:t>
      </w:r>
      <w:proofErr w:type="spellStart"/>
      <w:r w:rsidR="00BF163C">
        <w:rPr>
          <w:rFonts w:ascii="Times New Roman" w:eastAsia="Times New Roman" w:hAnsi="Times New Roman" w:cs="Times New Roman"/>
          <w:color w:val="3C3C3C"/>
          <w:sz w:val="28"/>
          <w:szCs w:val="28"/>
        </w:rPr>
        <w:t>cử</w:t>
      </w:r>
      <w:proofErr w:type="spellEnd"/>
      <w:r w:rsidR="00BF163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BF163C">
        <w:rPr>
          <w:rFonts w:ascii="Times New Roman" w:eastAsia="Times New Roman" w:hAnsi="Times New Roman" w:cs="Times New Roman"/>
          <w:color w:val="3C3C3C"/>
          <w:sz w:val="28"/>
          <w:szCs w:val="28"/>
        </w:rPr>
        <w:t>chỉ</w:t>
      </w:r>
      <w:proofErr w:type="spellEnd"/>
      <w:r w:rsidR="00BF163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</w:t>
      </w:r>
      <w:proofErr w:type="spellStart"/>
      <w:r w:rsidR="00BF163C">
        <w:rPr>
          <w:rFonts w:ascii="Times New Roman" w:eastAsia="Times New Roman" w:hAnsi="Times New Roman" w:cs="Times New Roman"/>
          <w:color w:val="3C3C3C"/>
          <w:sz w:val="28"/>
          <w:szCs w:val="28"/>
        </w:rPr>
        <w:t>giọng</w:t>
      </w:r>
      <w:proofErr w:type="spellEnd"/>
      <w:r w:rsidR="00BF163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BF163C">
        <w:rPr>
          <w:rFonts w:ascii="Times New Roman" w:eastAsia="Times New Roman" w:hAnsi="Times New Roman" w:cs="Times New Roman"/>
          <w:color w:val="3C3C3C"/>
          <w:sz w:val="28"/>
          <w:szCs w:val="28"/>
        </w:rPr>
        <w:t>nói</w:t>
      </w:r>
      <w:proofErr w:type="spellEnd"/>
      <w:r w:rsidR="00BF163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</w:t>
      </w:r>
      <w:r w:rsidR="00BF163C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các tình huống trong sinh hoạt hàng ngày</w:t>
      </w: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6B4F38" w:rsidRPr="006B4F38" w:rsidRDefault="006B4F38" w:rsidP="00571A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bookmarkStart w:id="0" w:name="_GoBack"/>
      <w:bookmarkEnd w:id="0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2.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Chuẩn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bị</w:t>
      </w:r>
      <w:proofErr w:type="spellEnd"/>
    </w:p>
    <w:p w:rsidR="006B4F38" w:rsidRDefault="006B4F38" w:rsidP="00571A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</w:pP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Hình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ảnh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cá</w:t>
      </w:r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>c</w:t>
      </w:r>
      <w:proofErr w:type="spell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>khuôn</w:t>
      </w:r>
      <w:proofErr w:type="spell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>mặt</w:t>
      </w:r>
      <w:proofErr w:type="spell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>biểu</w:t>
      </w:r>
      <w:proofErr w:type="spell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>lộ</w:t>
      </w:r>
      <w:proofErr w:type="spell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>cảm</w:t>
      </w:r>
      <w:proofErr w:type="spell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proofErr w:type="gramStart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>xúc</w:t>
      </w:r>
      <w:proofErr w:type="spell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buồn</w:t>
      </w:r>
      <w:proofErr w:type="spellEnd"/>
      <w:proofErr w:type="gramEnd"/>
      <w:r w:rsidR="00624904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BF163C" w:rsidRPr="00BF163C" w:rsidRDefault="00BF163C" w:rsidP="00571A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val="vi-VN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- Các đoạn phim có nội dung các tình huống sinh hoạt hàng ngày về cảm xúc buồn.</w:t>
      </w:r>
    </w:p>
    <w:p w:rsidR="006B4F38" w:rsidRPr="006B4F38" w:rsidRDefault="00BF163C" w:rsidP="00571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ti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vi</w:t>
      </w:r>
      <w:proofErr w:type="gramEnd"/>
      <w:r w:rsidR="006B4F38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6B4F38" w:rsidRPr="006B4F38" w:rsidRDefault="006B4F38" w:rsidP="00571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Gương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soi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6B4F38" w:rsidRDefault="006B4F38" w:rsidP="00571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3.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Tiến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hành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hoạt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động</w:t>
      </w:r>
      <w:proofErr w:type="spellEnd"/>
    </w:p>
    <w:p w:rsidR="00624904" w:rsidRPr="00ED78AF" w:rsidRDefault="00624904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val="vi-VN"/>
        </w:rPr>
      </w:pPr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*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Hoạt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động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1: </w:t>
      </w:r>
      <w:r w:rsidR="00ED78A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vi-VN"/>
        </w:rPr>
        <w:t>Trẻ và cô cùng t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rò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chuyện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r w:rsidR="00ED78A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vi-VN"/>
        </w:rPr>
        <w:t>về cảm xúc buồn</w:t>
      </w:r>
    </w:p>
    <w:p w:rsidR="00624904" w:rsidRPr="00ED78AF" w:rsidRDefault="00624904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val="vi-VN"/>
        </w:rPr>
      </w:pP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Cô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thiệu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xúc</w:t>
      </w:r>
      <w:proofErr w:type="spellEnd"/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 (vui, buồn, giận dữ, ngạc nhiên)</w:t>
      </w:r>
    </w:p>
    <w:p w:rsidR="00624904" w:rsidRPr="00ED78AF" w:rsidRDefault="00624904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</w:pP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Hỏi trẻ “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?</w:t>
      </w:r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 Tại sao con cho rằng gương mặt này thể hiện cảm xúc buồn?”</w:t>
      </w:r>
    </w:p>
    <w:p w:rsidR="00624904" w:rsidRPr="00ED78AF" w:rsidRDefault="00624904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val="vi-VN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con </w:t>
      </w:r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hãy cho cô và các bạn biết</w:t>
      </w:r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>thêm</w:t>
      </w:r>
      <w:proofErr w:type="spellEnd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>về</w:t>
      </w:r>
      <w:proofErr w:type="spellEnd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>biểu</w:t>
      </w:r>
      <w:proofErr w:type="spellEnd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>hiện</w:t>
      </w:r>
      <w:proofErr w:type="spellEnd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>gương</w:t>
      </w:r>
      <w:proofErr w:type="spellEnd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>mặt</w:t>
      </w:r>
      <w:proofErr w:type="spellEnd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976209">
        <w:rPr>
          <w:rFonts w:ascii="Times New Roman" w:eastAsia="Times New Roman" w:hAnsi="Times New Roman" w:cs="Times New Roman"/>
          <w:color w:val="3C3C3C"/>
          <w:sz w:val="28"/>
          <w:szCs w:val="28"/>
        </w:rPr>
        <w:t>buồn</w:t>
      </w:r>
      <w:proofErr w:type="spellEnd"/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.</w:t>
      </w:r>
    </w:p>
    <w:p w:rsidR="00624904" w:rsidRDefault="00ED78AF" w:rsidP="00571AD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2: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vi-VN"/>
        </w:rPr>
        <w:t>Trẻ</w:t>
      </w:r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tìm</w:t>
      </w:r>
      <w:proofErr w:type="spellEnd"/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hiểu</w:t>
      </w:r>
      <w:proofErr w:type="spellEnd"/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về</w:t>
      </w:r>
      <w:proofErr w:type="spellEnd"/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cảm</w:t>
      </w:r>
      <w:proofErr w:type="spellEnd"/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xúc</w:t>
      </w:r>
      <w:proofErr w:type="spellEnd"/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buồn</w:t>
      </w:r>
      <w:proofErr w:type="spellEnd"/>
    </w:p>
    <w:p w:rsidR="00624904" w:rsidRPr="006B4F38" w:rsidRDefault="00624904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Theo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các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con</w:t>
      </w: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thì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khi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nào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chúng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mình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cảm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thấy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buồn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nhỉ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?</w:t>
      </w:r>
    </w:p>
    <w:p w:rsidR="00624904" w:rsidRPr="006B4F38" w:rsidRDefault="00624904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Cho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trẻ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xem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hình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ảnh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(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Bị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mẹ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phê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bình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các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bạn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không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cho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chơi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cùng</w:t>
      </w:r>
      <w:proofErr w:type="gram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,ở</w:t>
      </w:r>
      <w:proofErr w:type="spellEnd"/>
      <w:proofErr w:type="gram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nhà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một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mình</w:t>
      </w:r>
      <w:proofErr w:type="spellEnd"/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, bị mất món đồ chơi yêu thích </w:t>
      </w: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…)</w:t>
      </w:r>
    </w:p>
    <w:p w:rsidR="00624904" w:rsidRPr="006B4F38" w:rsidRDefault="00624904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Khuôn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mặt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khi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buồn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có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đặc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điểm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như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thế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nào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?</w:t>
      </w:r>
      <w:r w:rsidR="00ED78AF">
        <w:rPr>
          <w:rFonts w:ascii="Times New Roman" w:eastAsia="Times New Roman" w:hAnsi="Times New Roman" w:cs="Times New Roman"/>
          <w:color w:val="3C3C3C"/>
          <w:sz w:val="21"/>
          <w:szCs w:val="21"/>
          <w:lang w:val="vi-VN"/>
        </w:rPr>
        <w:t xml:space="preserve"> </w:t>
      </w: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(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Mắt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nhìn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xuống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miệng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mếu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khuôn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mặt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trông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nặng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nề</w:t>
      </w:r>
      <w:proofErr w:type="spellEnd"/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, không nở nụ cười, không tham gia chơi cùng bạn </w:t>
      </w: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…)</w:t>
      </w:r>
    </w:p>
    <w:p w:rsidR="00624904" w:rsidRDefault="00624904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</w:pP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Các con hãy thử làm</w:t>
      </w: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khuôn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mặt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buồn</w:t>
      </w:r>
      <w:proofErr w:type="spellEnd"/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 xem sao?</w:t>
      </w:r>
    </w:p>
    <w:p w:rsidR="00ED78AF" w:rsidRPr="00ED78AF" w:rsidRDefault="00ED78AF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- Bây giờ các bạn hãy cùng nhìn xem nếu ai cũng có gương mặt buồn như vậy thì sẽ như thế nào?</w:t>
      </w:r>
    </w:p>
    <w:p w:rsidR="00624904" w:rsidRPr="00ED78AF" w:rsidRDefault="00436A7B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tóm</w:t>
      </w:r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lại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và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giáo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dục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proofErr w:type="gram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trẻ</w:t>
      </w:r>
      <w:proofErr w:type="spellEnd"/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 :</w:t>
      </w:r>
      <w:proofErr w:type="gramEnd"/>
      <w:r w:rsidR="00ED78AF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 buồn là một trong những cảm xúc của con người, ai cũng </w:t>
      </w:r>
      <w:r w:rsidR="002E1FC9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trải qua cảm xúc này và khi thấy bạn bè, người thân xung quanh buồn các con sẽ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làm gì?</w:t>
      </w:r>
    </w:p>
    <w:p w:rsidR="0085576B" w:rsidRPr="00436A7B" w:rsidRDefault="0085576B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Bây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buồn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nha</w:t>
      </w:r>
      <w:proofErr w:type="spellEnd"/>
      <w:r w:rsidR="00436A7B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.</w:t>
      </w:r>
    </w:p>
    <w:p w:rsidR="0085576B" w:rsidRPr="00436A7B" w:rsidRDefault="0085576B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val="vi-VN"/>
        </w:rPr>
      </w:pP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 w:rsidR="00436A7B">
        <w:rPr>
          <w:rFonts w:ascii="Times New Roman" w:eastAsia="Times New Roman" w:hAnsi="Times New Roman" w:cs="Times New Roman"/>
          <w:color w:val="3C3C3C"/>
          <w:sz w:val="28"/>
          <w:szCs w:val="28"/>
        </w:rPr>
        <w:t>Mời</w:t>
      </w:r>
      <w:proofErr w:type="spellEnd"/>
      <w:r w:rsidR="00436A7B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436A7B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trẻ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nghe</w:t>
      </w:r>
      <w:proofErr w:type="spellEnd"/>
      <w:r w:rsidR="00436A7B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.</w:t>
      </w:r>
    </w:p>
    <w:p w:rsidR="00624904" w:rsidRPr="006B4F38" w:rsidRDefault="00624904" w:rsidP="00571ADB">
      <w:pPr>
        <w:spacing w:after="0" w:line="360" w:lineRule="auto"/>
        <w:ind w:left="450" w:hanging="450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*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Hoạt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động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3: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Trò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chơi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củng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cố</w:t>
      </w:r>
      <w:proofErr w:type="spellEnd"/>
    </w:p>
    <w:p w:rsidR="00624904" w:rsidRPr="006B4F38" w:rsidRDefault="00436A7B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+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rò chơi </w:t>
      </w:r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1: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Biểu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hiện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khuôn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mặt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phù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hợp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với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hoàn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cảnh</w:t>
      </w:r>
      <w:proofErr w:type="spellEnd"/>
    </w:p>
    <w:p w:rsidR="00624904" w:rsidRPr="006B4F38" w:rsidRDefault="00436A7B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tình huống</w:t>
      </w:r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và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trẻ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thể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hiện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cảm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xúc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đúng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với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hoàn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cảnh</w:t>
      </w:r>
      <w:proofErr w:type="spellEnd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đó</w:t>
      </w:r>
      <w:proofErr w:type="spellEnd"/>
    </w:p>
    <w:p w:rsidR="00624904" w:rsidRPr="006B4F38" w:rsidRDefault="00436A7B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+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rò chơi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2: </w:t>
      </w:r>
      <w:r w:rsidR="00571ADB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Bé giải quyết tình huống</w:t>
      </w:r>
      <w:r w:rsidR="00624904"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624904" w:rsidRDefault="00624904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</w:pP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r w:rsidR="00571ADB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Cách </w:t>
      </w:r>
      <w:proofErr w:type="gramStart"/>
      <w:r w:rsidR="00571ADB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chơi :</w:t>
      </w:r>
      <w:proofErr w:type="gramEnd"/>
      <w:r w:rsidR="00571ADB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 trẻ chia 3 nhóm, mỗi nhóm sẽ chọn tình huống và thảo luận cùng nhau cách giải quyết tình huống</w:t>
      </w:r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  <w:r w:rsidR="00571ADB"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 xml:space="preserve"> sau đó mỗi nhóm cử 1 bạn đại diện nêu lên cách giải quyết tình huống của nhóm mình.</w:t>
      </w:r>
    </w:p>
    <w:p w:rsidR="00571ADB" w:rsidRDefault="00571ADB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- Trẻ chia nhóm, lấy tranh và cùng thảo luận.</w:t>
      </w:r>
    </w:p>
    <w:p w:rsidR="00571ADB" w:rsidRPr="00571ADB" w:rsidRDefault="00571ADB" w:rsidP="00571ADB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1"/>
          <w:szCs w:val="21"/>
          <w:lang w:val="vi-VN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val="vi-VN"/>
        </w:rPr>
        <w:t>- Trẻ cử đại diện lên nêu lên cách giải quyết tình huống của nhóm mình cho cô và các bạn cùng nghe.</w:t>
      </w:r>
    </w:p>
    <w:p w:rsidR="00624904" w:rsidRPr="00571ADB" w:rsidRDefault="00624904" w:rsidP="00571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val="vi-VN"/>
        </w:rPr>
      </w:pPr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*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Kết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thúc</w:t>
      </w:r>
      <w:proofErr w:type="spellEnd"/>
      <w:r w:rsidRPr="006B4F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: 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Cô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nhận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xét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khen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ngợi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động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viên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trẻ</w:t>
      </w:r>
      <w:proofErr w:type="spellEnd"/>
      <w:r w:rsidRPr="006B4F38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624904" w:rsidRDefault="00624904" w:rsidP="006B4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624904" w:rsidRDefault="00624904" w:rsidP="006B4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624904" w:rsidRDefault="00624904" w:rsidP="006B4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624904" w:rsidRDefault="00624904" w:rsidP="006B4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6B4F38" w:rsidRPr="00571ADB" w:rsidRDefault="006B4F38" w:rsidP="006B4F38">
      <w:pPr>
        <w:tabs>
          <w:tab w:val="left" w:pos="5885"/>
        </w:tabs>
        <w:rPr>
          <w:lang w:val="vi-VN"/>
        </w:rPr>
      </w:pPr>
    </w:p>
    <w:sectPr w:rsidR="006B4F38" w:rsidRPr="00571ADB" w:rsidSect="00530436">
      <w:pgSz w:w="11907" w:h="16840" w:code="9"/>
      <w:pgMar w:top="108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14EE"/>
    <w:multiLevelType w:val="hybridMultilevel"/>
    <w:tmpl w:val="1EE8016C"/>
    <w:lvl w:ilvl="0" w:tplc="325A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30"/>
    <w:rsid w:val="00064785"/>
    <w:rsid w:val="00091E3A"/>
    <w:rsid w:val="002534FA"/>
    <w:rsid w:val="002E1FC9"/>
    <w:rsid w:val="00436A7B"/>
    <w:rsid w:val="004C20DD"/>
    <w:rsid w:val="00530436"/>
    <w:rsid w:val="00571ADB"/>
    <w:rsid w:val="00624904"/>
    <w:rsid w:val="006B4F38"/>
    <w:rsid w:val="0085576B"/>
    <w:rsid w:val="00876BAC"/>
    <w:rsid w:val="00976209"/>
    <w:rsid w:val="00BF163C"/>
    <w:rsid w:val="00DD0830"/>
    <w:rsid w:val="00DF66C4"/>
    <w:rsid w:val="00ED78AF"/>
    <w:rsid w:val="00F9489B"/>
    <w:rsid w:val="00F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146F2-5A8B-4002-8699-EB88F5E7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4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8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1E3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B4F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B4F38"/>
    <w:rPr>
      <w:b/>
      <w:bCs/>
    </w:rPr>
  </w:style>
  <w:style w:type="paragraph" w:customStyle="1" w:styleId="p">
    <w:name w:val="p"/>
    <w:basedOn w:val="Normal"/>
    <w:rsid w:val="006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16"/>
    <w:basedOn w:val="DefaultParagraphFont"/>
    <w:rsid w:val="006B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Mam Non 3C</cp:lastModifiedBy>
  <cp:revision>9</cp:revision>
  <dcterms:created xsi:type="dcterms:W3CDTF">2022-10-17T09:49:00Z</dcterms:created>
  <dcterms:modified xsi:type="dcterms:W3CDTF">2023-03-08T08:54:00Z</dcterms:modified>
</cp:coreProperties>
</file>